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7473" w14:textId="77777777" w:rsidR="005A603D" w:rsidRDefault="005A603D" w:rsidP="005A603D">
      <w:pPr>
        <w:jc w:val="center"/>
        <w:rPr>
          <w:rFonts w:ascii="Georgia" w:hAnsi="Georgia"/>
          <w:b/>
          <w:bCs/>
          <w:sz w:val="28"/>
          <w:szCs w:val="28"/>
        </w:rPr>
      </w:pPr>
      <w:r>
        <w:rPr>
          <w:rFonts w:ascii="Georgia" w:hAnsi="Georgia"/>
          <w:b/>
          <w:bCs/>
          <w:sz w:val="28"/>
          <w:szCs w:val="28"/>
        </w:rPr>
        <w:t>Introduction to Epidemiology</w:t>
      </w:r>
    </w:p>
    <w:p w14:paraId="43E41F2B" w14:textId="77777777" w:rsidR="005A603D" w:rsidRDefault="005A603D" w:rsidP="005A603D">
      <w:pPr>
        <w:jc w:val="center"/>
        <w:rPr>
          <w:rFonts w:ascii="Georgia" w:hAnsi="Georgia"/>
          <w:sz w:val="28"/>
          <w:szCs w:val="28"/>
        </w:rPr>
      </w:pPr>
      <w:r>
        <w:rPr>
          <w:rFonts w:ascii="Georgia" w:hAnsi="Georgia"/>
          <w:sz w:val="28"/>
          <w:szCs w:val="28"/>
        </w:rPr>
        <w:t>Summer HSSP 2019</w:t>
      </w:r>
    </w:p>
    <w:p w14:paraId="284D78CE" w14:textId="77777777" w:rsidR="005A603D" w:rsidRPr="005A603D" w:rsidRDefault="005A603D">
      <w:pPr>
        <w:rPr>
          <w:rFonts w:ascii="Georgia" w:hAnsi="Georgia"/>
          <w:b/>
          <w:bCs/>
          <w:sz w:val="28"/>
          <w:szCs w:val="28"/>
        </w:rPr>
      </w:pPr>
    </w:p>
    <w:p w14:paraId="218C81B9" w14:textId="22A17D37" w:rsidR="00321CC8" w:rsidRDefault="005A603D">
      <w:pPr>
        <w:rPr>
          <w:rFonts w:ascii="Georgia" w:hAnsi="Georgia"/>
          <w:b/>
          <w:bCs/>
          <w:sz w:val="24"/>
          <w:szCs w:val="24"/>
        </w:rPr>
      </w:pPr>
      <w:r w:rsidRPr="005A603D">
        <w:rPr>
          <w:rFonts w:ascii="Georgia" w:hAnsi="Georgia"/>
          <w:b/>
          <w:bCs/>
          <w:sz w:val="24"/>
          <w:szCs w:val="24"/>
        </w:rPr>
        <w:t>Introduction</w:t>
      </w:r>
    </w:p>
    <w:p w14:paraId="42F95328" w14:textId="7DCCC5E4" w:rsidR="005A603D" w:rsidRDefault="005A603D">
      <w:pPr>
        <w:rPr>
          <w:rFonts w:ascii="Georgia" w:hAnsi="Georgia"/>
          <w:sz w:val="24"/>
          <w:szCs w:val="24"/>
        </w:rPr>
      </w:pPr>
      <w:r>
        <w:rPr>
          <w:rFonts w:ascii="Georgia" w:hAnsi="Georgia"/>
          <w:sz w:val="24"/>
          <w:szCs w:val="24"/>
        </w:rPr>
        <w:t xml:space="preserve">Hello! My name is Kenny, and I super hyped to be teaching epidemiology for HSSP this year! This class is intended for students who have little to no background in </w:t>
      </w:r>
      <w:proofErr w:type="gramStart"/>
      <w:r>
        <w:rPr>
          <w:rFonts w:ascii="Georgia" w:hAnsi="Georgia"/>
          <w:sz w:val="24"/>
          <w:szCs w:val="24"/>
        </w:rPr>
        <w:t>biology, but</w:t>
      </w:r>
      <w:proofErr w:type="gramEnd"/>
      <w:r>
        <w:rPr>
          <w:rFonts w:ascii="Georgia" w:hAnsi="Georgia"/>
          <w:sz w:val="24"/>
          <w:szCs w:val="24"/>
        </w:rPr>
        <w:t xml:space="preserve"> would like to learn more about diseases and disease research. Even if you don’t even know what epidemiology is (trust me, most people I meet don’t), you are invited to take this class. </w:t>
      </w:r>
    </w:p>
    <w:p w14:paraId="5E5E35DE" w14:textId="68451260" w:rsidR="005A603D" w:rsidRDefault="005A603D">
      <w:pPr>
        <w:rPr>
          <w:rFonts w:ascii="Georgia" w:hAnsi="Georgia"/>
          <w:sz w:val="24"/>
          <w:szCs w:val="24"/>
        </w:rPr>
      </w:pPr>
      <w:proofErr w:type="gramStart"/>
      <w:r>
        <w:rPr>
          <w:rFonts w:ascii="Georgia" w:hAnsi="Georgia"/>
          <w:sz w:val="24"/>
          <w:szCs w:val="24"/>
        </w:rPr>
        <w:t>So</w:t>
      </w:r>
      <w:proofErr w:type="gramEnd"/>
      <w:r>
        <w:rPr>
          <w:rFonts w:ascii="Georgia" w:hAnsi="Georgia"/>
          <w:sz w:val="24"/>
          <w:szCs w:val="24"/>
        </w:rPr>
        <w:t xml:space="preserve"> what is epidemiology, anyway? It’s the study of diseases – how they spread, how they’re distributed, and how we can stop them. In this class, we’ll learn about the basics of diseases. But before we do that, we’ll cover some introductory biology and chemistry that will be useful when we start talking about diseases.</w:t>
      </w:r>
    </w:p>
    <w:p w14:paraId="1351FA0E" w14:textId="3CDED1CE" w:rsidR="005A603D" w:rsidRDefault="005A603D">
      <w:pPr>
        <w:rPr>
          <w:rFonts w:ascii="Georgia" w:hAnsi="Georgia"/>
          <w:b/>
          <w:bCs/>
          <w:sz w:val="24"/>
          <w:szCs w:val="24"/>
        </w:rPr>
      </w:pPr>
      <w:r>
        <w:rPr>
          <w:rFonts w:ascii="Georgia" w:hAnsi="Georgia"/>
          <w:b/>
          <w:bCs/>
          <w:sz w:val="24"/>
          <w:szCs w:val="24"/>
        </w:rPr>
        <w:t>How the Course is Structured</w:t>
      </w:r>
    </w:p>
    <w:p w14:paraId="4B239903" w14:textId="7067C304" w:rsidR="005A603D" w:rsidRDefault="005A603D">
      <w:pPr>
        <w:rPr>
          <w:rFonts w:ascii="Georgia" w:hAnsi="Georgia"/>
          <w:sz w:val="24"/>
          <w:szCs w:val="24"/>
        </w:rPr>
      </w:pPr>
      <w:r>
        <w:rPr>
          <w:rFonts w:ascii="Georgia" w:hAnsi="Georgia"/>
          <w:sz w:val="24"/>
          <w:szCs w:val="24"/>
        </w:rPr>
        <w:t xml:space="preserve">We will begin the class by going over </w:t>
      </w:r>
      <w:r w:rsidR="0042458E">
        <w:rPr>
          <w:rFonts w:ascii="Georgia" w:hAnsi="Georgia"/>
          <w:sz w:val="24"/>
          <w:szCs w:val="24"/>
        </w:rPr>
        <w:t xml:space="preserve">cellular biology and evolution. These </w:t>
      </w:r>
      <w:proofErr w:type="gramStart"/>
      <w:r w:rsidR="0042458E">
        <w:rPr>
          <w:rFonts w:ascii="Georgia" w:hAnsi="Georgia"/>
          <w:sz w:val="24"/>
          <w:szCs w:val="24"/>
        </w:rPr>
        <w:t>particular topics</w:t>
      </w:r>
      <w:proofErr w:type="gramEnd"/>
      <w:r w:rsidR="0042458E">
        <w:rPr>
          <w:rFonts w:ascii="Georgia" w:hAnsi="Georgia"/>
          <w:sz w:val="24"/>
          <w:szCs w:val="24"/>
        </w:rPr>
        <w:t xml:space="preserve"> in biology will be the most relevant when we start to discuss diseases. We’ll then cover the human immune system for a bit, and then we’ll spend the rest of our weeks together talking about epidemiology.</w:t>
      </w:r>
    </w:p>
    <w:p w14:paraId="4AA7338F" w14:textId="2875AEE4" w:rsidR="0042458E" w:rsidRDefault="0042458E">
      <w:pPr>
        <w:rPr>
          <w:rFonts w:ascii="Georgia" w:hAnsi="Georgia"/>
          <w:sz w:val="24"/>
          <w:szCs w:val="24"/>
        </w:rPr>
      </w:pPr>
      <w:r>
        <w:rPr>
          <w:rFonts w:ascii="Georgia" w:hAnsi="Georgia"/>
          <w:sz w:val="24"/>
          <w:szCs w:val="24"/>
        </w:rPr>
        <w:t>To make the class as broad as possible, we will also devote a session to topics related to epidemiology, including the politics and legal issues about disease prevention. This will help us prepare for our final session, where the class will break up into small teams and work together to stop a mock disease outbreak.</w:t>
      </w:r>
    </w:p>
    <w:p w14:paraId="45C33160" w14:textId="77D7858E" w:rsidR="0042458E" w:rsidRDefault="0042458E">
      <w:pPr>
        <w:rPr>
          <w:rFonts w:ascii="Georgia" w:hAnsi="Georgia"/>
          <w:sz w:val="24"/>
          <w:szCs w:val="24"/>
        </w:rPr>
      </w:pPr>
      <w:r>
        <w:rPr>
          <w:rFonts w:ascii="Georgia" w:hAnsi="Georgia"/>
          <w:sz w:val="24"/>
          <w:szCs w:val="24"/>
        </w:rPr>
        <w:t xml:space="preserve">The class will be interactive – you are expected to participate and ask questions, so don’t be shy! Although there will be some boring moments, especially near the beginning of the class when we go over the basics, the class is not designed to be 6 weeks of dry lecture. My goal is for you to not only learn disease science, but to experience it as well. This means putting yourself in the mindset of an epidemiologist and </w:t>
      </w:r>
      <w:r w:rsidR="00B476FD">
        <w:rPr>
          <w:rFonts w:ascii="Georgia" w:hAnsi="Georgia"/>
          <w:sz w:val="24"/>
          <w:szCs w:val="24"/>
        </w:rPr>
        <w:t>thinking about diseases from a new perspective. Normally, when we think about diseases, we often think about how we can prevent them from infecting us individually. But as an epidemiologist, you must think on a much grander scale: how do we keep our whole country safe?</w:t>
      </w:r>
    </w:p>
    <w:p w14:paraId="0D1E7DF6" w14:textId="65D2F07A" w:rsidR="00B476FD" w:rsidRDefault="00B476FD">
      <w:pPr>
        <w:rPr>
          <w:rFonts w:ascii="Georgia" w:hAnsi="Georgia"/>
          <w:sz w:val="24"/>
          <w:szCs w:val="24"/>
        </w:rPr>
      </w:pPr>
    </w:p>
    <w:p w14:paraId="6860554E" w14:textId="52B57B22" w:rsidR="00B476FD" w:rsidRDefault="00B476FD">
      <w:pPr>
        <w:rPr>
          <w:rFonts w:ascii="Georgia" w:hAnsi="Georgia"/>
          <w:sz w:val="24"/>
          <w:szCs w:val="24"/>
        </w:rPr>
      </w:pPr>
    </w:p>
    <w:p w14:paraId="1741B37A" w14:textId="4E8F06EB" w:rsidR="00B476FD" w:rsidRDefault="00B476FD">
      <w:pPr>
        <w:rPr>
          <w:rFonts w:ascii="Georgia" w:hAnsi="Georgia"/>
          <w:sz w:val="24"/>
          <w:szCs w:val="24"/>
        </w:rPr>
      </w:pPr>
    </w:p>
    <w:p w14:paraId="600936AB" w14:textId="5C831B08" w:rsidR="00B476FD" w:rsidRDefault="00B476FD">
      <w:pPr>
        <w:rPr>
          <w:rFonts w:ascii="Georgia" w:hAnsi="Georgia"/>
          <w:sz w:val="24"/>
          <w:szCs w:val="24"/>
        </w:rPr>
      </w:pPr>
    </w:p>
    <w:p w14:paraId="2CB0E4BD" w14:textId="1943F08B" w:rsidR="00B476FD" w:rsidRDefault="00B476FD">
      <w:pPr>
        <w:rPr>
          <w:rFonts w:ascii="Georgia" w:hAnsi="Georgia"/>
          <w:sz w:val="24"/>
          <w:szCs w:val="24"/>
        </w:rPr>
      </w:pPr>
    </w:p>
    <w:p w14:paraId="2C619DBD" w14:textId="42BAA57D" w:rsidR="00B476FD" w:rsidRDefault="00B476FD" w:rsidP="00B476FD">
      <w:pPr>
        <w:jc w:val="both"/>
        <w:rPr>
          <w:rFonts w:ascii="Georgia" w:hAnsi="Georgia"/>
          <w:b/>
          <w:sz w:val="24"/>
          <w:szCs w:val="28"/>
        </w:rPr>
      </w:pPr>
      <w:r>
        <w:rPr>
          <w:rFonts w:ascii="Georgia" w:hAnsi="Georgia"/>
          <w:b/>
          <w:sz w:val="24"/>
          <w:szCs w:val="28"/>
        </w:rPr>
        <w:lastRenderedPageBreak/>
        <w:t>Schedule</w:t>
      </w:r>
    </w:p>
    <w:p w14:paraId="0D6B7FF5" w14:textId="77777777" w:rsidR="00EA217F" w:rsidRDefault="00EA217F" w:rsidP="00B476FD">
      <w:pPr>
        <w:jc w:val="both"/>
        <w:rPr>
          <w:rFonts w:ascii="Georgia" w:hAnsi="Georgia"/>
          <w:sz w:val="24"/>
          <w:szCs w:val="28"/>
        </w:rPr>
      </w:pPr>
      <w:bookmarkStart w:id="0" w:name="_GoBack"/>
      <w:bookmarkEnd w:id="0"/>
    </w:p>
    <w:tbl>
      <w:tblPr>
        <w:tblStyle w:val="TableGrid"/>
        <w:tblW w:w="0" w:type="auto"/>
        <w:jc w:val="center"/>
        <w:tblLook w:val="04A0" w:firstRow="1" w:lastRow="0" w:firstColumn="1" w:lastColumn="0" w:noHBand="0" w:noVBand="1"/>
      </w:tblPr>
      <w:tblGrid>
        <w:gridCol w:w="3197"/>
        <w:gridCol w:w="3250"/>
      </w:tblGrid>
      <w:tr w:rsidR="00B476FD" w14:paraId="6F5CB12E" w14:textId="77777777" w:rsidTr="00B476FD">
        <w:trPr>
          <w:jc w:val="center"/>
        </w:trPr>
        <w:tc>
          <w:tcPr>
            <w:tcW w:w="3197" w:type="dxa"/>
          </w:tcPr>
          <w:p w14:paraId="37ED277D" w14:textId="77777777" w:rsidR="00B476FD" w:rsidRDefault="00B476FD" w:rsidP="006C5993">
            <w:pPr>
              <w:rPr>
                <w:rFonts w:ascii="Georgia" w:hAnsi="Georgia"/>
                <w:sz w:val="24"/>
                <w:szCs w:val="28"/>
              </w:rPr>
            </w:pPr>
            <w:r>
              <w:rPr>
                <w:rFonts w:ascii="Georgia" w:hAnsi="Georgia"/>
                <w:sz w:val="24"/>
                <w:szCs w:val="28"/>
              </w:rPr>
              <w:t>Date</w:t>
            </w:r>
          </w:p>
        </w:tc>
        <w:tc>
          <w:tcPr>
            <w:tcW w:w="3250" w:type="dxa"/>
          </w:tcPr>
          <w:p w14:paraId="2010B95C" w14:textId="5D0B01A3" w:rsidR="00B476FD" w:rsidRDefault="00B476FD" w:rsidP="006C5993">
            <w:pPr>
              <w:rPr>
                <w:rFonts w:ascii="Georgia" w:hAnsi="Georgia"/>
                <w:sz w:val="24"/>
                <w:szCs w:val="28"/>
              </w:rPr>
            </w:pPr>
            <w:r>
              <w:rPr>
                <w:rFonts w:ascii="Georgia" w:hAnsi="Georgia"/>
                <w:sz w:val="24"/>
                <w:szCs w:val="28"/>
              </w:rPr>
              <w:t>Topic</w:t>
            </w:r>
          </w:p>
        </w:tc>
      </w:tr>
      <w:tr w:rsidR="00B476FD" w14:paraId="0F74C04A" w14:textId="77777777" w:rsidTr="00B476FD">
        <w:trPr>
          <w:jc w:val="center"/>
        </w:trPr>
        <w:tc>
          <w:tcPr>
            <w:tcW w:w="3197" w:type="dxa"/>
          </w:tcPr>
          <w:p w14:paraId="52062A32" w14:textId="77777777" w:rsidR="00B476FD" w:rsidRDefault="00B476FD" w:rsidP="006C5993">
            <w:pPr>
              <w:rPr>
                <w:rFonts w:ascii="Georgia" w:hAnsi="Georgia"/>
                <w:sz w:val="24"/>
                <w:szCs w:val="28"/>
              </w:rPr>
            </w:pPr>
            <w:r>
              <w:rPr>
                <w:rFonts w:ascii="Georgia" w:hAnsi="Georgia"/>
                <w:sz w:val="24"/>
                <w:szCs w:val="28"/>
              </w:rPr>
              <w:t>Week 1: July 7</w:t>
            </w:r>
            <w:r w:rsidRPr="00A4501A">
              <w:rPr>
                <w:rFonts w:ascii="Georgia" w:hAnsi="Georgia"/>
                <w:sz w:val="24"/>
                <w:szCs w:val="28"/>
                <w:vertAlign w:val="superscript"/>
              </w:rPr>
              <w:t>th</w:t>
            </w:r>
            <w:r>
              <w:rPr>
                <w:rFonts w:ascii="Georgia" w:hAnsi="Georgia"/>
                <w:sz w:val="24"/>
                <w:szCs w:val="28"/>
              </w:rPr>
              <w:t xml:space="preserve"> </w:t>
            </w:r>
          </w:p>
        </w:tc>
        <w:tc>
          <w:tcPr>
            <w:tcW w:w="3250" w:type="dxa"/>
          </w:tcPr>
          <w:p w14:paraId="036A0AE4" w14:textId="77777777" w:rsidR="00B476FD" w:rsidRDefault="00B476FD" w:rsidP="006C5993">
            <w:pPr>
              <w:rPr>
                <w:rFonts w:ascii="Georgia" w:hAnsi="Georgia"/>
                <w:sz w:val="24"/>
                <w:szCs w:val="28"/>
              </w:rPr>
            </w:pPr>
            <w:r>
              <w:rPr>
                <w:rFonts w:ascii="Georgia" w:hAnsi="Georgia"/>
                <w:sz w:val="24"/>
                <w:szCs w:val="28"/>
              </w:rPr>
              <w:t xml:space="preserve">Intro to the Class and </w:t>
            </w:r>
            <w:r>
              <w:rPr>
                <w:rFonts w:ascii="Georgia" w:hAnsi="Georgia"/>
                <w:sz w:val="24"/>
                <w:szCs w:val="28"/>
              </w:rPr>
              <w:t>Basic Biology</w:t>
            </w:r>
          </w:p>
          <w:p w14:paraId="518D9D00" w14:textId="4E7897F2" w:rsidR="00B476FD" w:rsidRDefault="00B476FD" w:rsidP="006C5993">
            <w:pPr>
              <w:rPr>
                <w:rFonts w:ascii="Georgia" w:hAnsi="Georgia"/>
                <w:sz w:val="24"/>
                <w:szCs w:val="28"/>
              </w:rPr>
            </w:pPr>
          </w:p>
        </w:tc>
      </w:tr>
      <w:tr w:rsidR="00B476FD" w14:paraId="398AE886" w14:textId="77777777" w:rsidTr="00B476FD">
        <w:trPr>
          <w:jc w:val="center"/>
        </w:trPr>
        <w:tc>
          <w:tcPr>
            <w:tcW w:w="3197" w:type="dxa"/>
          </w:tcPr>
          <w:p w14:paraId="0D018DBC" w14:textId="77777777" w:rsidR="00B476FD" w:rsidRDefault="00B476FD" w:rsidP="006C5993">
            <w:pPr>
              <w:rPr>
                <w:rFonts w:ascii="Georgia" w:hAnsi="Georgia"/>
                <w:sz w:val="24"/>
                <w:szCs w:val="28"/>
              </w:rPr>
            </w:pPr>
            <w:r>
              <w:rPr>
                <w:rFonts w:ascii="Georgia" w:hAnsi="Georgia"/>
                <w:sz w:val="24"/>
                <w:szCs w:val="28"/>
              </w:rPr>
              <w:t>Week 2: July 14</w:t>
            </w:r>
            <w:r w:rsidRPr="00A4501A">
              <w:rPr>
                <w:rFonts w:ascii="Georgia" w:hAnsi="Georgia"/>
                <w:sz w:val="24"/>
                <w:szCs w:val="28"/>
                <w:vertAlign w:val="superscript"/>
              </w:rPr>
              <w:t>th</w:t>
            </w:r>
          </w:p>
        </w:tc>
        <w:tc>
          <w:tcPr>
            <w:tcW w:w="3250" w:type="dxa"/>
          </w:tcPr>
          <w:p w14:paraId="5C3E72F3" w14:textId="77777777" w:rsidR="00B476FD" w:rsidRDefault="00B476FD" w:rsidP="006C5993">
            <w:pPr>
              <w:rPr>
                <w:rFonts w:ascii="Georgia" w:hAnsi="Georgia"/>
                <w:sz w:val="24"/>
                <w:szCs w:val="28"/>
              </w:rPr>
            </w:pPr>
            <w:r>
              <w:rPr>
                <w:rFonts w:ascii="Georgia" w:hAnsi="Georgia"/>
                <w:sz w:val="24"/>
                <w:szCs w:val="28"/>
              </w:rPr>
              <w:t>Immunology</w:t>
            </w:r>
          </w:p>
          <w:p w14:paraId="0FA71747" w14:textId="1630767E" w:rsidR="00B476FD" w:rsidRDefault="00B476FD" w:rsidP="006C5993">
            <w:pPr>
              <w:rPr>
                <w:rFonts w:ascii="Georgia" w:hAnsi="Georgia"/>
                <w:sz w:val="24"/>
                <w:szCs w:val="28"/>
              </w:rPr>
            </w:pPr>
          </w:p>
        </w:tc>
      </w:tr>
      <w:tr w:rsidR="00B476FD" w14:paraId="0084507F" w14:textId="77777777" w:rsidTr="00B476FD">
        <w:trPr>
          <w:jc w:val="center"/>
        </w:trPr>
        <w:tc>
          <w:tcPr>
            <w:tcW w:w="3197" w:type="dxa"/>
          </w:tcPr>
          <w:p w14:paraId="2107236A" w14:textId="77777777" w:rsidR="00B476FD" w:rsidRDefault="00B476FD" w:rsidP="006C5993">
            <w:pPr>
              <w:rPr>
                <w:rFonts w:ascii="Georgia" w:hAnsi="Georgia"/>
                <w:sz w:val="24"/>
                <w:szCs w:val="28"/>
              </w:rPr>
            </w:pPr>
            <w:r>
              <w:rPr>
                <w:rFonts w:ascii="Georgia" w:hAnsi="Georgia"/>
                <w:sz w:val="24"/>
                <w:szCs w:val="28"/>
              </w:rPr>
              <w:t>Week 3: July 21</w:t>
            </w:r>
            <w:r w:rsidRPr="00A4501A">
              <w:rPr>
                <w:rFonts w:ascii="Georgia" w:hAnsi="Georgia"/>
                <w:sz w:val="24"/>
                <w:szCs w:val="28"/>
                <w:vertAlign w:val="superscript"/>
              </w:rPr>
              <w:t>st</w:t>
            </w:r>
          </w:p>
        </w:tc>
        <w:tc>
          <w:tcPr>
            <w:tcW w:w="3250" w:type="dxa"/>
          </w:tcPr>
          <w:p w14:paraId="6199A28F" w14:textId="77777777" w:rsidR="00B476FD" w:rsidRDefault="00B476FD" w:rsidP="006C5993">
            <w:pPr>
              <w:rPr>
                <w:rFonts w:ascii="Georgia" w:hAnsi="Georgia"/>
                <w:sz w:val="24"/>
                <w:szCs w:val="28"/>
              </w:rPr>
            </w:pPr>
            <w:r>
              <w:rPr>
                <w:rFonts w:ascii="Georgia" w:hAnsi="Georgia"/>
                <w:sz w:val="24"/>
                <w:szCs w:val="28"/>
              </w:rPr>
              <w:t>Diseases, Part I: How They Infect Us and Spread</w:t>
            </w:r>
          </w:p>
          <w:p w14:paraId="29E65EF8" w14:textId="62CCB070" w:rsidR="00B476FD" w:rsidRDefault="00B476FD" w:rsidP="006C5993">
            <w:pPr>
              <w:rPr>
                <w:rFonts w:ascii="Georgia" w:hAnsi="Georgia"/>
                <w:sz w:val="24"/>
                <w:szCs w:val="28"/>
              </w:rPr>
            </w:pPr>
          </w:p>
        </w:tc>
      </w:tr>
      <w:tr w:rsidR="00B476FD" w14:paraId="15FAFDF5" w14:textId="77777777" w:rsidTr="00B476FD">
        <w:trPr>
          <w:jc w:val="center"/>
        </w:trPr>
        <w:tc>
          <w:tcPr>
            <w:tcW w:w="3197" w:type="dxa"/>
          </w:tcPr>
          <w:p w14:paraId="6F10CD2F" w14:textId="77777777" w:rsidR="00B476FD" w:rsidRDefault="00B476FD" w:rsidP="006C5993">
            <w:pPr>
              <w:rPr>
                <w:rFonts w:ascii="Georgia" w:hAnsi="Georgia"/>
                <w:sz w:val="24"/>
                <w:szCs w:val="28"/>
              </w:rPr>
            </w:pPr>
            <w:r>
              <w:rPr>
                <w:rFonts w:ascii="Georgia" w:hAnsi="Georgia"/>
                <w:sz w:val="24"/>
                <w:szCs w:val="28"/>
              </w:rPr>
              <w:t>Week 4: July 28</w:t>
            </w:r>
            <w:r w:rsidRPr="00A4501A">
              <w:rPr>
                <w:rFonts w:ascii="Georgia" w:hAnsi="Georgia"/>
                <w:sz w:val="24"/>
                <w:szCs w:val="28"/>
                <w:vertAlign w:val="superscript"/>
              </w:rPr>
              <w:t>th</w:t>
            </w:r>
          </w:p>
        </w:tc>
        <w:tc>
          <w:tcPr>
            <w:tcW w:w="3250" w:type="dxa"/>
          </w:tcPr>
          <w:p w14:paraId="7D2BC878" w14:textId="77777777" w:rsidR="00B476FD" w:rsidRDefault="00B476FD" w:rsidP="006C5993">
            <w:pPr>
              <w:rPr>
                <w:rFonts w:ascii="Georgia" w:hAnsi="Georgia"/>
                <w:sz w:val="24"/>
                <w:szCs w:val="28"/>
              </w:rPr>
            </w:pPr>
            <w:r>
              <w:rPr>
                <w:rFonts w:ascii="Georgia" w:hAnsi="Georgia"/>
                <w:sz w:val="24"/>
                <w:szCs w:val="28"/>
              </w:rPr>
              <w:t>Diseases, Part II: How We Fight Them</w:t>
            </w:r>
          </w:p>
          <w:p w14:paraId="729C74FD" w14:textId="5DFE3B0A" w:rsidR="00B476FD" w:rsidRDefault="00B476FD" w:rsidP="006C5993">
            <w:pPr>
              <w:rPr>
                <w:rFonts w:ascii="Georgia" w:hAnsi="Georgia"/>
                <w:sz w:val="24"/>
                <w:szCs w:val="28"/>
              </w:rPr>
            </w:pPr>
          </w:p>
        </w:tc>
      </w:tr>
      <w:tr w:rsidR="00B476FD" w14:paraId="20C72DBE" w14:textId="77777777" w:rsidTr="00B476FD">
        <w:trPr>
          <w:jc w:val="center"/>
        </w:trPr>
        <w:tc>
          <w:tcPr>
            <w:tcW w:w="3197" w:type="dxa"/>
          </w:tcPr>
          <w:p w14:paraId="58ED5C9F" w14:textId="77777777" w:rsidR="00B476FD" w:rsidRDefault="00B476FD" w:rsidP="006C5993">
            <w:pPr>
              <w:rPr>
                <w:rFonts w:ascii="Georgia" w:hAnsi="Georgia"/>
                <w:sz w:val="24"/>
                <w:szCs w:val="28"/>
              </w:rPr>
            </w:pPr>
            <w:r>
              <w:rPr>
                <w:rFonts w:ascii="Georgia" w:hAnsi="Georgia"/>
                <w:sz w:val="24"/>
                <w:szCs w:val="28"/>
              </w:rPr>
              <w:t>Week 5: August 4</w:t>
            </w:r>
            <w:r w:rsidRPr="00A4501A">
              <w:rPr>
                <w:rFonts w:ascii="Georgia" w:hAnsi="Georgia"/>
                <w:sz w:val="24"/>
                <w:szCs w:val="28"/>
                <w:vertAlign w:val="superscript"/>
              </w:rPr>
              <w:t>th</w:t>
            </w:r>
          </w:p>
        </w:tc>
        <w:tc>
          <w:tcPr>
            <w:tcW w:w="3250" w:type="dxa"/>
          </w:tcPr>
          <w:p w14:paraId="5F7D4907" w14:textId="020FDBC1" w:rsidR="00B476FD" w:rsidRDefault="00B476FD" w:rsidP="006C5993">
            <w:pPr>
              <w:rPr>
                <w:rFonts w:ascii="Georgia" w:hAnsi="Georgia"/>
                <w:sz w:val="24"/>
                <w:szCs w:val="28"/>
              </w:rPr>
            </w:pPr>
            <w:r>
              <w:rPr>
                <w:rFonts w:ascii="Georgia" w:hAnsi="Georgia"/>
                <w:sz w:val="24"/>
                <w:szCs w:val="28"/>
              </w:rPr>
              <w:t>Overview of Epidemiology: What do Epidemiologists do Every Day?</w:t>
            </w:r>
          </w:p>
          <w:p w14:paraId="25071794" w14:textId="13B69BA2" w:rsidR="00B476FD" w:rsidRDefault="00B476FD" w:rsidP="006C5993">
            <w:pPr>
              <w:rPr>
                <w:rFonts w:ascii="Georgia" w:hAnsi="Georgia"/>
                <w:sz w:val="24"/>
                <w:szCs w:val="28"/>
              </w:rPr>
            </w:pPr>
          </w:p>
        </w:tc>
      </w:tr>
      <w:tr w:rsidR="00B476FD" w14:paraId="20C76FFD" w14:textId="77777777" w:rsidTr="00B476FD">
        <w:trPr>
          <w:jc w:val="center"/>
        </w:trPr>
        <w:tc>
          <w:tcPr>
            <w:tcW w:w="3197" w:type="dxa"/>
          </w:tcPr>
          <w:p w14:paraId="14329623" w14:textId="77777777" w:rsidR="00B476FD" w:rsidRDefault="00B476FD" w:rsidP="006C5993">
            <w:pPr>
              <w:rPr>
                <w:rFonts w:ascii="Georgia" w:hAnsi="Georgia"/>
                <w:sz w:val="24"/>
                <w:szCs w:val="28"/>
              </w:rPr>
            </w:pPr>
            <w:r>
              <w:rPr>
                <w:rFonts w:ascii="Georgia" w:hAnsi="Georgia"/>
                <w:sz w:val="24"/>
                <w:szCs w:val="28"/>
              </w:rPr>
              <w:t>Week 6: August 11</w:t>
            </w:r>
            <w:r w:rsidRPr="00A4501A">
              <w:rPr>
                <w:rFonts w:ascii="Georgia" w:hAnsi="Georgia"/>
                <w:sz w:val="24"/>
                <w:szCs w:val="28"/>
                <w:vertAlign w:val="superscript"/>
              </w:rPr>
              <w:t>th</w:t>
            </w:r>
            <w:r>
              <w:rPr>
                <w:rFonts w:ascii="Georgia" w:hAnsi="Georgia"/>
                <w:sz w:val="24"/>
                <w:szCs w:val="28"/>
              </w:rPr>
              <w:t xml:space="preserve"> </w:t>
            </w:r>
          </w:p>
        </w:tc>
        <w:tc>
          <w:tcPr>
            <w:tcW w:w="3250" w:type="dxa"/>
          </w:tcPr>
          <w:p w14:paraId="6EE87C43" w14:textId="77777777" w:rsidR="00B476FD" w:rsidRDefault="00B476FD" w:rsidP="006C5993">
            <w:pPr>
              <w:rPr>
                <w:rFonts w:ascii="Georgia" w:hAnsi="Georgia"/>
                <w:sz w:val="24"/>
                <w:szCs w:val="28"/>
              </w:rPr>
            </w:pPr>
            <w:r>
              <w:rPr>
                <w:rFonts w:ascii="Georgia" w:hAnsi="Georgia"/>
                <w:sz w:val="24"/>
                <w:szCs w:val="28"/>
              </w:rPr>
              <w:t>Related Topics: Government, Law, Ethics</w:t>
            </w:r>
          </w:p>
          <w:p w14:paraId="73B67475" w14:textId="64676DB4" w:rsidR="00B476FD" w:rsidRDefault="00B476FD" w:rsidP="006C5993">
            <w:pPr>
              <w:rPr>
                <w:rFonts w:ascii="Georgia" w:hAnsi="Georgia"/>
                <w:sz w:val="24"/>
                <w:szCs w:val="28"/>
              </w:rPr>
            </w:pPr>
          </w:p>
        </w:tc>
      </w:tr>
      <w:tr w:rsidR="00B476FD" w14:paraId="7A3D9605" w14:textId="77777777" w:rsidTr="00B476FD">
        <w:trPr>
          <w:jc w:val="center"/>
        </w:trPr>
        <w:tc>
          <w:tcPr>
            <w:tcW w:w="3197" w:type="dxa"/>
          </w:tcPr>
          <w:p w14:paraId="1E1FFBA1" w14:textId="77777777" w:rsidR="00B476FD" w:rsidRDefault="00B476FD" w:rsidP="006C5993">
            <w:pPr>
              <w:rPr>
                <w:rFonts w:ascii="Georgia" w:hAnsi="Georgia"/>
                <w:sz w:val="24"/>
                <w:szCs w:val="28"/>
              </w:rPr>
            </w:pPr>
            <w:r>
              <w:rPr>
                <w:rFonts w:ascii="Georgia" w:hAnsi="Georgia"/>
                <w:sz w:val="24"/>
                <w:szCs w:val="28"/>
              </w:rPr>
              <w:t>Week 7: August 18</w:t>
            </w:r>
            <w:r w:rsidRPr="00A4501A">
              <w:rPr>
                <w:rFonts w:ascii="Georgia" w:hAnsi="Georgia"/>
                <w:sz w:val="24"/>
                <w:szCs w:val="28"/>
                <w:vertAlign w:val="superscript"/>
              </w:rPr>
              <w:t>th</w:t>
            </w:r>
            <w:r>
              <w:rPr>
                <w:rFonts w:ascii="Georgia" w:hAnsi="Georgia"/>
                <w:sz w:val="24"/>
                <w:szCs w:val="28"/>
              </w:rPr>
              <w:t xml:space="preserve"> </w:t>
            </w:r>
          </w:p>
        </w:tc>
        <w:tc>
          <w:tcPr>
            <w:tcW w:w="3250" w:type="dxa"/>
          </w:tcPr>
          <w:p w14:paraId="66982867" w14:textId="77777777" w:rsidR="00B476FD" w:rsidRPr="00B57AAD" w:rsidRDefault="00B57AAD" w:rsidP="00B476FD">
            <w:pPr>
              <w:rPr>
                <w:rFonts w:ascii="Georgia" w:hAnsi="Georgia"/>
                <w:sz w:val="24"/>
                <w:szCs w:val="24"/>
              </w:rPr>
            </w:pPr>
            <w:r w:rsidRPr="00B57AAD">
              <w:rPr>
                <w:rFonts w:ascii="Georgia" w:hAnsi="Georgia"/>
                <w:sz w:val="24"/>
                <w:szCs w:val="24"/>
              </w:rPr>
              <w:t>Mock Disease Outbreak!</w:t>
            </w:r>
          </w:p>
          <w:p w14:paraId="4C05043D" w14:textId="472EB9BB" w:rsidR="00B57AAD" w:rsidRPr="000A350C" w:rsidRDefault="00B57AAD" w:rsidP="00B476FD">
            <w:pPr>
              <w:rPr>
                <w:rFonts w:ascii="Georgia" w:hAnsi="Georgia"/>
                <w:sz w:val="26"/>
                <w:szCs w:val="28"/>
              </w:rPr>
            </w:pPr>
          </w:p>
        </w:tc>
      </w:tr>
    </w:tbl>
    <w:p w14:paraId="4B9BA04E" w14:textId="356E27C6" w:rsidR="00B476FD" w:rsidRDefault="00B476FD">
      <w:pPr>
        <w:rPr>
          <w:rFonts w:ascii="Georgia" w:hAnsi="Georgia"/>
          <w:sz w:val="24"/>
          <w:szCs w:val="24"/>
        </w:rPr>
      </w:pPr>
    </w:p>
    <w:p w14:paraId="5DF8944C" w14:textId="44E5275E" w:rsidR="00B476FD" w:rsidRDefault="00B476FD">
      <w:pPr>
        <w:rPr>
          <w:rFonts w:ascii="Georgia" w:hAnsi="Georgia"/>
          <w:sz w:val="24"/>
          <w:szCs w:val="24"/>
        </w:rPr>
      </w:pPr>
      <w:r>
        <w:rPr>
          <w:rFonts w:ascii="Georgia" w:hAnsi="Georgia"/>
          <w:b/>
          <w:bCs/>
          <w:sz w:val="24"/>
          <w:szCs w:val="24"/>
        </w:rPr>
        <w:t>Final Remarks</w:t>
      </w:r>
    </w:p>
    <w:p w14:paraId="26240B29" w14:textId="1597C19B" w:rsidR="00B476FD" w:rsidRDefault="00B476FD">
      <w:pPr>
        <w:rPr>
          <w:rFonts w:ascii="Georgia" w:hAnsi="Georgia"/>
          <w:sz w:val="24"/>
          <w:szCs w:val="24"/>
        </w:rPr>
      </w:pPr>
      <w:r>
        <w:rPr>
          <w:rFonts w:ascii="Georgia" w:hAnsi="Georgia"/>
          <w:sz w:val="24"/>
          <w:szCs w:val="24"/>
        </w:rPr>
        <w:t xml:space="preserve">I want to emphasize that the only thing you need for this class is an interest in science and diseases. If you are interested in becoming a doctor or researcher, I would highly recommend taking this course. Or, you could just have a fascination with diseases, but don’t want to science. That’s fine too! </w:t>
      </w:r>
    </w:p>
    <w:p w14:paraId="79EB169F" w14:textId="148AA0B1" w:rsidR="00B57AAD" w:rsidRDefault="00B57AAD">
      <w:pPr>
        <w:rPr>
          <w:rFonts w:ascii="Georgia" w:hAnsi="Georgia"/>
          <w:sz w:val="24"/>
          <w:szCs w:val="24"/>
        </w:rPr>
      </w:pPr>
      <w:r>
        <w:rPr>
          <w:rFonts w:ascii="Georgia" w:hAnsi="Georgia"/>
          <w:sz w:val="24"/>
          <w:szCs w:val="24"/>
        </w:rPr>
        <w:t xml:space="preserve">Also, make sure to bring your questions! I will be happy to answer them, no matter how silly they seem. Since you probably haven’t learned much about diseases yet, it’s okay to be confused about things that might seem obvious – like why can’t viruses and bacteria wiggle through your skin and infect you that way? Or if antibiotics can cure so many diseases, why don’t we just produce a gazillion antibiotics and </w:t>
      </w:r>
      <w:proofErr w:type="gramStart"/>
      <w:r>
        <w:rPr>
          <w:rFonts w:ascii="Georgia" w:hAnsi="Georgia"/>
          <w:sz w:val="24"/>
          <w:szCs w:val="24"/>
        </w:rPr>
        <w:t>totally eliminate</w:t>
      </w:r>
      <w:proofErr w:type="gramEnd"/>
      <w:r>
        <w:rPr>
          <w:rFonts w:ascii="Georgia" w:hAnsi="Georgia"/>
          <w:sz w:val="24"/>
          <w:szCs w:val="24"/>
        </w:rPr>
        <w:t xml:space="preserve"> all the bad bugs?  </w:t>
      </w:r>
    </w:p>
    <w:p w14:paraId="25435E59" w14:textId="3D6BBFDF" w:rsidR="00B57AAD" w:rsidRPr="00B57AAD" w:rsidRDefault="00B57AAD">
      <w:pPr>
        <w:rPr>
          <w:rFonts w:ascii="Georgia" w:hAnsi="Georgia"/>
          <w:sz w:val="24"/>
          <w:szCs w:val="24"/>
          <w:vertAlign w:val="subscript"/>
        </w:rPr>
      </w:pPr>
      <w:r>
        <w:rPr>
          <w:rFonts w:ascii="Georgia" w:hAnsi="Georgia"/>
          <w:sz w:val="24"/>
          <w:szCs w:val="24"/>
        </w:rPr>
        <w:t>And remember, no grades! You are under no pressure to work harder than you need to for this class, and there is no homework (unless you want me to give you homework). This class is designed so that you get out what you put in – which means the more questions and comments you have, the more you will learn.</w:t>
      </w:r>
    </w:p>
    <w:sectPr w:rsidR="00B57AAD" w:rsidRPr="00B57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3D"/>
    <w:rsid w:val="00321CC8"/>
    <w:rsid w:val="0042458E"/>
    <w:rsid w:val="005A603D"/>
    <w:rsid w:val="00B476FD"/>
    <w:rsid w:val="00B57AAD"/>
    <w:rsid w:val="00EA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3782"/>
  <w15:chartTrackingRefBased/>
  <w15:docId w15:val="{4C168E44-D58B-4B6B-BA60-B19CE3F2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0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dc:creator>
  <cp:keywords/>
  <dc:description/>
  <cp:lastModifiedBy>Ken C.</cp:lastModifiedBy>
  <cp:revision>2</cp:revision>
  <dcterms:created xsi:type="dcterms:W3CDTF">2019-06-09T21:14:00Z</dcterms:created>
  <dcterms:modified xsi:type="dcterms:W3CDTF">2019-06-09T22:00:00Z</dcterms:modified>
</cp:coreProperties>
</file>